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RPr="00A37A58" w:rsidTr="0028196F">
        <w:tc>
          <w:tcPr>
            <w:tcW w:w="10060" w:type="dxa"/>
            <w:gridSpan w:val="2"/>
            <w:shd w:val="clear" w:color="auto" w:fill="auto"/>
          </w:tcPr>
          <w:p w:rsidR="0028196F" w:rsidRPr="0028196F" w:rsidRDefault="0028196F" w:rsidP="00FF2984">
            <w:pPr>
              <w:jc w:val="center"/>
              <w:rPr>
                <w:b/>
                <w:i/>
                <w:color w:val="6600FF"/>
                <w:sz w:val="32"/>
                <w:szCs w:val="32"/>
              </w:rPr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>INTRODUCTION – 4 points</w:t>
            </w:r>
          </w:p>
        </w:tc>
      </w:tr>
      <w:tr w:rsidR="00B70DB2" w:rsidRPr="00A37A58" w:rsidTr="00B70DB2">
        <w:tc>
          <w:tcPr>
            <w:tcW w:w="2830" w:type="dxa"/>
            <w:shd w:val="clear" w:color="auto" w:fill="auto"/>
          </w:tcPr>
          <w:p w:rsidR="00B70DB2" w:rsidRPr="00B70DB2" w:rsidRDefault="00B70DB2" w:rsidP="00FF2984">
            <w:pPr>
              <w:jc w:val="center"/>
              <w:rPr>
                <w:color w:val="6600FF"/>
                <w:sz w:val="32"/>
                <w:szCs w:val="32"/>
              </w:rPr>
            </w:pPr>
            <w:r w:rsidRPr="00B70DB2">
              <w:rPr>
                <w:b/>
              </w:rPr>
              <w:t>Amorce</w:t>
            </w:r>
          </w:p>
        </w:tc>
        <w:tc>
          <w:tcPr>
            <w:tcW w:w="7230" w:type="dxa"/>
            <w:shd w:val="clear" w:color="auto" w:fill="auto"/>
          </w:tcPr>
          <w:p w:rsidR="00B70DB2" w:rsidRPr="00B70DB2" w:rsidRDefault="00B70DB2" w:rsidP="00B70DB2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Une entrée en matière pertinente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Présentation du sujet</w:t>
            </w:r>
          </w:p>
          <w:p w:rsidR="0028196F" w:rsidRPr="0028196F" w:rsidRDefault="0028196F" w:rsidP="0028196F">
            <w:pPr>
              <w:jc w:val="center"/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Contextualisation</w:t>
            </w:r>
            <w:r w:rsidR="00B70DB2">
              <w:rPr>
                <w:color w:val="0000FF"/>
              </w:rPr>
              <w:t xml:space="preserve"> / localisation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Explication des termes clé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Problématique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Annonce</w:t>
            </w:r>
            <w:r w:rsidR="00B70DB2">
              <w:rPr>
                <w:color w:val="0000FF"/>
              </w:rPr>
              <w:t xml:space="preserve"> découlant clairement de la présentation du sujet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Annonce du plan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Annonce en utilisant des mots de liaison pour mettre en évidence la coordination entre les différentes parties</w:t>
            </w:r>
          </w:p>
        </w:tc>
      </w:tr>
    </w:tbl>
    <w:p w:rsidR="0028196F" w:rsidRDefault="002819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Tr="0028196F">
        <w:tc>
          <w:tcPr>
            <w:tcW w:w="10060" w:type="dxa"/>
            <w:gridSpan w:val="2"/>
            <w:shd w:val="clear" w:color="auto" w:fill="auto"/>
          </w:tcPr>
          <w:p w:rsidR="0028196F" w:rsidRDefault="00B70DB2" w:rsidP="00FF2984">
            <w:pPr>
              <w:jc w:val="center"/>
            </w:pPr>
            <w:r>
              <w:rPr>
                <w:b/>
                <w:i/>
                <w:color w:val="6600FF"/>
                <w:sz w:val="32"/>
                <w:szCs w:val="32"/>
              </w:rPr>
              <w:t>DEVELOPPEMENT – 14</w:t>
            </w:r>
            <w:r w:rsidR="0028196F" w:rsidRPr="0028196F">
              <w:rPr>
                <w:b/>
                <w:i/>
                <w:color w:val="6600FF"/>
                <w:sz w:val="32"/>
                <w:szCs w:val="32"/>
              </w:rPr>
              <w:t xml:space="preserve"> points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Organisation des idées selon une structuration claire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Plan précis </w:t>
            </w:r>
            <w:r w:rsidR="00B70DB2">
              <w:rPr>
                <w:color w:val="0000FF"/>
              </w:rPr>
              <w:t>répondant à la problématique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Structuration interne des parties </w:t>
            </w:r>
          </w:p>
          <w:p w:rsidR="0028196F" w:rsidRPr="0028196F" w:rsidRDefault="0028196F" w:rsidP="00FF2984">
            <w:pPr>
              <w:rPr>
                <w:color w:val="0000FF"/>
              </w:rPr>
            </w:pPr>
          </w:p>
        </w:tc>
      </w:tr>
      <w:tr w:rsidR="00B70DB2" w:rsidTr="0028196F">
        <w:tc>
          <w:tcPr>
            <w:tcW w:w="2830" w:type="dxa"/>
            <w:shd w:val="clear" w:color="auto" w:fill="auto"/>
          </w:tcPr>
          <w:p w:rsidR="00B70DB2" w:rsidRPr="0028196F" w:rsidRDefault="00B70DB2" w:rsidP="0028196F">
            <w:pPr>
              <w:jc w:val="center"/>
              <w:rPr>
                <w:b/>
              </w:rPr>
            </w:pPr>
            <w:r>
              <w:rPr>
                <w:b/>
              </w:rPr>
              <w:t>Argumentation</w:t>
            </w:r>
          </w:p>
        </w:tc>
        <w:tc>
          <w:tcPr>
            <w:tcW w:w="7230" w:type="dxa"/>
            <w:shd w:val="clear" w:color="auto" w:fill="auto"/>
          </w:tcPr>
          <w:p w:rsidR="00B70DB2" w:rsidRDefault="00B70DB2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Connaissances précises : notions, vocabulaire, temporalité, localisations</w:t>
            </w:r>
          </w:p>
          <w:p w:rsidR="00B70DB2" w:rsidRDefault="00B70DB2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Explication et description précises des processus / évènements  mentionnés</w:t>
            </w:r>
          </w:p>
          <w:p w:rsidR="00B70DB2" w:rsidRPr="0028196F" w:rsidRDefault="00B70DB2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Exemples précis, dé</w:t>
            </w:r>
            <w:bookmarkStart w:id="0" w:name="_GoBack"/>
            <w:bookmarkEnd w:id="0"/>
            <w:r>
              <w:rPr>
                <w:color w:val="0000FF"/>
              </w:rPr>
              <w:t>veloppés pour soutenir l’argumentation</w:t>
            </w:r>
          </w:p>
        </w:tc>
      </w:tr>
      <w:tr w:rsidR="004F74F7" w:rsidTr="0028196F">
        <w:tc>
          <w:tcPr>
            <w:tcW w:w="2830" w:type="dxa"/>
            <w:shd w:val="clear" w:color="auto" w:fill="auto"/>
          </w:tcPr>
          <w:p w:rsidR="004F74F7" w:rsidRDefault="004F74F7" w:rsidP="0028196F">
            <w:pPr>
              <w:jc w:val="center"/>
              <w:rPr>
                <w:b/>
              </w:rPr>
            </w:pPr>
            <w:r>
              <w:rPr>
                <w:b/>
              </w:rPr>
              <w:t>Schéma (géographie)</w:t>
            </w:r>
          </w:p>
        </w:tc>
        <w:tc>
          <w:tcPr>
            <w:tcW w:w="7230" w:type="dxa"/>
            <w:shd w:val="clear" w:color="auto" w:fill="auto"/>
          </w:tcPr>
          <w:p w:rsidR="004F74F7" w:rsidRDefault="004F74F7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Illustration d’une idée, insérée dans la composition de manière adéquate et judicieuse</w:t>
            </w:r>
          </w:p>
        </w:tc>
      </w:tr>
      <w:tr w:rsidR="0028196F" w:rsidTr="0028196F">
        <w:trPr>
          <w:trHeight w:val="543"/>
        </w:trPr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Transition et connecteurs logiques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Conclusion des paragraphes et ouverture sur le</w:t>
            </w:r>
            <w:r w:rsidR="00B70DB2">
              <w:rPr>
                <w:color w:val="0000FF"/>
              </w:rPr>
              <w:t>s</w:t>
            </w:r>
            <w:r w:rsidRPr="0028196F">
              <w:rPr>
                <w:color w:val="0000FF"/>
              </w:rPr>
              <w:t xml:space="preserve"> suivant</w:t>
            </w:r>
            <w:r w:rsidR="00B70DB2">
              <w:rPr>
                <w:color w:val="0000FF"/>
              </w:rPr>
              <w:t>s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Utilisation de connecteurs logiques variés 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Orthographie et grammaire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Respect des règles orthographiques et grammaticales</w:t>
            </w:r>
          </w:p>
        </w:tc>
      </w:tr>
    </w:tbl>
    <w:p w:rsidR="0028196F" w:rsidRDefault="002819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Tr="0028196F">
        <w:tc>
          <w:tcPr>
            <w:tcW w:w="10060" w:type="dxa"/>
            <w:gridSpan w:val="2"/>
            <w:shd w:val="clear" w:color="auto" w:fill="auto"/>
          </w:tcPr>
          <w:p w:rsidR="0028196F" w:rsidRDefault="0028196F" w:rsidP="00FF2984">
            <w:pPr>
              <w:jc w:val="center"/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>CONCLUSION – 2 points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Bilan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Résumé des idées principales en 2 ou 3 phrases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Ouverture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33116C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Ouverture sur de nouvelles perspectives</w:t>
            </w:r>
          </w:p>
        </w:tc>
      </w:tr>
    </w:tbl>
    <w:p w:rsidR="001407B3" w:rsidRDefault="001407B3"/>
    <w:sectPr w:rsidR="001407B3" w:rsidSect="0028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5250"/>
    <w:multiLevelType w:val="hybridMultilevel"/>
    <w:tmpl w:val="247069EC"/>
    <w:lvl w:ilvl="0" w:tplc="627ED0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6F"/>
    <w:rsid w:val="001407B3"/>
    <w:rsid w:val="00151FF7"/>
    <w:rsid w:val="0028196F"/>
    <w:rsid w:val="0033116C"/>
    <w:rsid w:val="004F74F7"/>
    <w:rsid w:val="00602A09"/>
    <w:rsid w:val="00B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0C1D-EA7A-4F82-A5B2-D905EFC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GRAVIER</dc:creator>
  <cp:keywords/>
  <dc:description/>
  <cp:lastModifiedBy>Eric GRAVIER</cp:lastModifiedBy>
  <cp:revision>4</cp:revision>
  <dcterms:created xsi:type="dcterms:W3CDTF">2015-07-22T12:36:00Z</dcterms:created>
  <dcterms:modified xsi:type="dcterms:W3CDTF">2015-07-22T13:36:00Z</dcterms:modified>
</cp:coreProperties>
</file>