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F72" w:rsidRDefault="00E63F72" w:rsidP="00E63F72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u w:val="single"/>
          <w:lang w:val="fr-FR"/>
        </w:rPr>
      </w:pPr>
      <w:r w:rsidRPr="00426BF8">
        <w:rPr>
          <w:sz w:val="24"/>
          <w:szCs w:val="24"/>
          <w:u w:val="single"/>
          <w:lang w:val="fr-FR"/>
        </w:rPr>
        <w:t>Aspect social</w:t>
      </w:r>
      <w:r>
        <w:rPr>
          <w:sz w:val="24"/>
          <w:szCs w:val="24"/>
          <w:u w:val="single"/>
          <w:lang w:val="fr-FR"/>
        </w:rPr>
        <w:t xml:space="preserve"> – société d’ordres</w:t>
      </w:r>
      <w:bookmarkStart w:id="0" w:name="_GoBack"/>
      <w:bookmarkEnd w:id="0"/>
    </w:p>
    <w:p w:rsidR="00E63F72" w:rsidRPr="0059414B" w:rsidRDefault="00E63F72" w:rsidP="00E63F72">
      <w:pPr>
        <w:pStyle w:val="Paragraphedeliste"/>
        <w:spacing w:after="0" w:line="240" w:lineRule="auto"/>
        <w:ind w:left="360"/>
        <w:jc w:val="both"/>
        <w:rPr>
          <w:sz w:val="10"/>
          <w:szCs w:val="10"/>
          <w:u w:val="single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7"/>
        <w:gridCol w:w="5139"/>
      </w:tblGrid>
      <w:tr w:rsidR="00E63F72" w:rsidTr="007D38BB">
        <w:tc>
          <w:tcPr>
            <w:tcW w:w="5228" w:type="dxa"/>
          </w:tcPr>
          <w:p w:rsidR="00E63F72" w:rsidRDefault="00E63F72" w:rsidP="007D38BB">
            <w:pPr>
              <w:jc w:val="both"/>
              <w:rPr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sz w:val="24"/>
                <w:szCs w:val="24"/>
                <w:u w:val="single"/>
                <w:lang w:eastAsia="fr-BE"/>
              </w:rPr>
              <w:drawing>
                <wp:inline distT="0" distB="0" distL="0" distR="0" wp14:anchorId="1EFA1730" wp14:editId="7B584FDF">
                  <wp:extent cx="3239755" cy="223774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ricature société 178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157" cy="22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63F72" w:rsidRDefault="00E63F72" w:rsidP="007D38BB">
            <w:pPr>
              <w:jc w:val="both"/>
              <w:rPr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sz w:val="24"/>
                <w:szCs w:val="24"/>
                <w:u w:val="single"/>
                <w:lang w:eastAsia="fr-BE"/>
              </w:rPr>
              <w:drawing>
                <wp:inline distT="0" distB="0" distL="0" distR="0" wp14:anchorId="05FD0A23" wp14:editId="577A9863">
                  <wp:extent cx="2999062" cy="2236273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ricature écrasement Tiers-Etat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653" cy="224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F72" w:rsidRPr="009E15A6" w:rsidRDefault="00E63F72" w:rsidP="00E63F72">
      <w:pPr>
        <w:pStyle w:val="Paragraphedeliste"/>
        <w:spacing w:after="0" w:line="240" w:lineRule="auto"/>
        <w:ind w:left="1440"/>
        <w:jc w:val="both"/>
        <w:rPr>
          <w:sz w:val="10"/>
          <w:szCs w:val="10"/>
          <w:u w:val="dash"/>
          <w:lang w:val="fr-FR"/>
        </w:rPr>
      </w:pPr>
    </w:p>
    <w:p w:rsidR="00E63F72" w:rsidRPr="00426BF8" w:rsidRDefault="00E63F72" w:rsidP="00E63F7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i/>
          <w:sz w:val="24"/>
          <w:szCs w:val="24"/>
          <w:lang w:val="fr-FR"/>
        </w:rPr>
      </w:pPr>
      <w:r w:rsidRPr="00426BF8">
        <w:rPr>
          <w:i/>
          <w:sz w:val="24"/>
          <w:szCs w:val="24"/>
          <w:lang w:val="fr-FR"/>
        </w:rPr>
        <w:t>Société divisée en 3 ordres</w:t>
      </w:r>
    </w:p>
    <w:p w:rsidR="00E63F72" w:rsidRPr="004E3F8F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  <w:lang w:val="fr-FR"/>
        </w:rPr>
      </w:pPr>
      <w:r w:rsidRPr="004E3F8F">
        <w:rPr>
          <w:sz w:val="24"/>
          <w:szCs w:val="24"/>
          <w:u w:val="dash"/>
          <w:lang w:val="fr-FR"/>
        </w:rPr>
        <w:t>Société de sujets</w:t>
      </w:r>
    </w:p>
    <w:p w:rsidR="00E63F72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lang w:val="fr-FR"/>
        </w:rPr>
      </w:pPr>
      <w:r w:rsidRPr="003940D5">
        <w:rPr>
          <w:sz w:val="24"/>
          <w:szCs w:val="24"/>
          <w:u w:val="dash"/>
          <w:lang w:val="fr-FR"/>
        </w:rPr>
        <w:t>Société hiérarchisée</w:t>
      </w:r>
      <w:r w:rsidRPr="00D640A1">
        <w:rPr>
          <w:sz w:val="24"/>
          <w:szCs w:val="24"/>
          <w:lang w:val="fr-FR"/>
        </w:rPr>
        <w:t> : clergé, noblesse, Tiers-Etat</w:t>
      </w:r>
    </w:p>
    <w:p w:rsidR="00E63F72" w:rsidRPr="004E3F8F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  <w:lang w:val="fr-FR"/>
        </w:rPr>
      </w:pPr>
      <w:r w:rsidRPr="004E3F8F">
        <w:rPr>
          <w:sz w:val="24"/>
          <w:szCs w:val="24"/>
          <w:u w:val="dash"/>
          <w:lang w:val="fr-FR"/>
        </w:rPr>
        <w:t xml:space="preserve">Société dans laquelle les droits déterminés par corps d’appartenance </w:t>
      </w:r>
    </w:p>
    <w:p w:rsidR="00E63F72" w:rsidRPr="009E15A6" w:rsidRDefault="00E63F72" w:rsidP="00E63F72">
      <w:pPr>
        <w:pStyle w:val="Paragraphedeliste"/>
        <w:spacing w:after="0" w:line="240" w:lineRule="auto"/>
        <w:ind w:left="2880"/>
        <w:jc w:val="both"/>
        <w:rPr>
          <w:sz w:val="10"/>
          <w:szCs w:val="10"/>
          <w:lang w:val="fr-FR"/>
        </w:rPr>
      </w:pPr>
    </w:p>
    <w:p w:rsidR="00E63F72" w:rsidRDefault="00E63F72" w:rsidP="00E63F7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i/>
          <w:sz w:val="24"/>
          <w:szCs w:val="24"/>
          <w:lang w:val="fr-FR"/>
        </w:rPr>
      </w:pPr>
      <w:r w:rsidRPr="00426BF8">
        <w:rPr>
          <w:i/>
          <w:sz w:val="24"/>
          <w:szCs w:val="24"/>
          <w:lang w:val="fr-FR"/>
        </w:rPr>
        <w:t xml:space="preserve">Clergé – « ceux qui prient » </w:t>
      </w:r>
    </w:p>
    <w:p w:rsidR="00E63F72" w:rsidRPr="0059414B" w:rsidRDefault="00E63F72" w:rsidP="00E63F72">
      <w:pPr>
        <w:pStyle w:val="Paragraphedeliste"/>
        <w:spacing w:after="0" w:line="240" w:lineRule="auto"/>
        <w:jc w:val="both"/>
        <w:rPr>
          <w:i/>
          <w:sz w:val="10"/>
          <w:szCs w:val="10"/>
          <w:lang w:val="fr-FR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4030"/>
        <w:gridCol w:w="6066"/>
      </w:tblGrid>
      <w:tr w:rsidR="00E63F72" w:rsidTr="007D38BB">
        <w:tc>
          <w:tcPr>
            <w:tcW w:w="4030" w:type="dxa"/>
          </w:tcPr>
          <w:p w:rsidR="00E63F72" w:rsidRDefault="00E63F72" w:rsidP="007D38BB">
            <w:pPr>
              <w:jc w:val="center"/>
              <w:rPr>
                <w:i/>
                <w:sz w:val="24"/>
                <w:szCs w:val="24"/>
                <w:lang w:val="fr-FR"/>
              </w:rPr>
            </w:pPr>
            <w:r w:rsidRPr="0059414B">
              <w:rPr>
                <w:i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1534E63C" wp14:editId="29713E3A">
                  <wp:extent cx="1907279" cy="2646836"/>
                  <wp:effectExtent l="0" t="0" r="0" b="1270"/>
                  <wp:docPr id="4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36" cy="265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</w:tcPr>
          <w:p w:rsidR="00E63F72" w:rsidRDefault="00E63F72" w:rsidP="007D38BB">
            <w:pPr>
              <w:jc w:val="center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786CF3E9" wp14:editId="06D61E5F">
                  <wp:extent cx="3426460" cy="2711114"/>
                  <wp:effectExtent l="0" t="0" r="254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rêtre 18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714" cy="271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F72" w:rsidRPr="00426BF8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  <w:lang w:val="fr-FR"/>
        </w:rPr>
      </w:pPr>
      <w:r w:rsidRPr="00426BF8">
        <w:rPr>
          <w:sz w:val="24"/>
          <w:szCs w:val="24"/>
          <w:u w:val="dash"/>
          <w:lang w:val="fr-FR"/>
        </w:rPr>
        <w:t>Premier ordre du royaume</w:t>
      </w:r>
    </w:p>
    <w:p w:rsidR="00E63F72" w:rsidRPr="00426BF8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  <w:lang w:val="fr-FR"/>
        </w:rPr>
      </w:pPr>
      <w:r w:rsidRPr="00426BF8">
        <w:rPr>
          <w:sz w:val="24"/>
          <w:szCs w:val="24"/>
          <w:u w:val="dash"/>
          <w:lang w:val="fr-FR"/>
        </w:rPr>
        <w:t xml:space="preserve">0.5% </w:t>
      </w:r>
    </w:p>
    <w:p w:rsidR="00E63F72" w:rsidRPr="00426BF8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  <w:lang w:val="fr-FR"/>
        </w:rPr>
      </w:pPr>
      <w:r w:rsidRPr="00426BF8">
        <w:rPr>
          <w:sz w:val="24"/>
          <w:szCs w:val="24"/>
          <w:u w:val="dash"/>
          <w:lang w:val="fr-FR"/>
        </w:rPr>
        <w:t>130 000 individus dont 60 000 réguliers</w:t>
      </w:r>
    </w:p>
    <w:p w:rsidR="00E63F72" w:rsidRPr="00D640A1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lang w:val="fr-FR"/>
        </w:rPr>
      </w:pPr>
      <w:r w:rsidRPr="00426BF8">
        <w:rPr>
          <w:sz w:val="24"/>
          <w:szCs w:val="24"/>
          <w:u w:val="dash"/>
          <w:lang w:val="fr-FR"/>
        </w:rPr>
        <w:t>Disparités</w:t>
      </w:r>
      <w:r w:rsidRPr="00D640A1">
        <w:rPr>
          <w:sz w:val="24"/>
          <w:szCs w:val="24"/>
          <w:lang w:val="fr-FR"/>
        </w:rPr>
        <w:t> : minorité puissante et d’une richesse considérable (cardinaux, évêques, abbés) – majorité d’un pauvre clergé (curés, moines)</w:t>
      </w:r>
    </w:p>
    <w:p w:rsidR="00E63F72" w:rsidRPr="00D640A1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26BF8">
        <w:rPr>
          <w:sz w:val="24"/>
          <w:szCs w:val="24"/>
          <w:u w:val="dash"/>
          <w:lang w:val="fr-FR"/>
        </w:rPr>
        <w:t>Richesse</w:t>
      </w:r>
      <w:r w:rsidRPr="00D640A1">
        <w:rPr>
          <w:sz w:val="24"/>
          <w:szCs w:val="24"/>
        </w:rPr>
        <w:t> : propriété foncière considérable + perception de la dîme + dons des fidèles</w:t>
      </w:r>
    </w:p>
    <w:p w:rsidR="00E63F72" w:rsidRPr="00D640A1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26BF8">
        <w:rPr>
          <w:b/>
          <w:color w:val="00B050"/>
          <w:sz w:val="24"/>
          <w:szCs w:val="24"/>
        </w:rPr>
        <w:t>Dîme</w:t>
      </w:r>
      <w:r w:rsidRPr="00D640A1">
        <w:rPr>
          <w:sz w:val="24"/>
          <w:szCs w:val="24"/>
        </w:rPr>
        <w:t> – dîme des fruits de la terre : impôt du dixième en fait environ 7 ou 8%</w:t>
      </w:r>
      <w:r>
        <w:rPr>
          <w:sz w:val="24"/>
          <w:szCs w:val="24"/>
        </w:rPr>
        <w:t xml:space="preserve"> </w:t>
      </w:r>
      <w:r w:rsidRPr="00D640A1">
        <w:rPr>
          <w:sz w:val="24"/>
          <w:szCs w:val="24"/>
        </w:rPr>
        <w:t>- 3% en Bretagne contre 12% en Provence – impôt portant sur les productions dominantes de la région (bleds + vigne et huile + lin et chanvre + bétail) – utilité = entretien du curé et des bâtiments du culte + secours aux nécessiteux – détournement par un gros décimateur (évêque, communauté religieuse)</w:t>
      </w:r>
    </w:p>
    <w:p w:rsidR="00E63F72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sz w:val="24"/>
          <w:szCs w:val="24"/>
          <w:u w:val="dash"/>
          <w:lang w:val="fr-FR"/>
        </w:rPr>
        <w:t>Exemption</w:t>
      </w:r>
      <w:r w:rsidRPr="003940D5">
        <w:rPr>
          <w:sz w:val="24"/>
          <w:szCs w:val="24"/>
          <w:u w:val="dash"/>
        </w:rPr>
        <w:t xml:space="preserve"> fiscale</w:t>
      </w:r>
      <w:r w:rsidRPr="00D640A1">
        <w:rPr>
          <w:sz w:val="24"/>
          <w:szCs w:val="24"/>
        </w:rPr>
        <w:t> : gestion des hôpitaux, hospices, écoles, état civil</w:t>
      </w:r>
    </w:p>
    <w:p w:rsidR="00E63F72" w:rsidRPr="0059414B" w:rsidRDefault="00E63F72" w:rsidP="00E63F72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:rsidR="00E63F72" w:rsidRDefault="00E63F72" w:rsidP="00E63F7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i/>
          <w:sz w:val="24"/>
          <w:szCs w:val="24"/>
          <w:lang w:val="fr-FR"/>
        </w:rPr>
      </w:pPr>
      <w:r w:rsidRPr="003940D5">
        <w:rPr>
          <w:i/>
          <w:sz w:val="24"/>
          <w:szCs w:val="24"/>
          <w:lang w:val="fr-FR"/>
        </w:rPr>
        <w:lastRenderedPageBreak/>
        <w:t>Noblesse – « ceux qui se battent » : minorité bénéficiant de privilèges – acquisition par la naissance ou par l’anoblissement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39"/>
        <w:gridCol w:w="4341"/>
        <w:gridCol w:w="3176"/>
      </w:tblGrid>
      <w:tr w:rsidR="00E63F72" w:rsidTr="007D38BB">
        <w:tc>
          <w:tcPr>
            <w:tcW w:w="3114" w:type="dxa"/>
          </w:tcPr>
          <w:p w:rsidR="00E63F72" w:rsidRDefault="00E63F72" w:rsidP="007D38BB">
            <w:pPr>
              <w:jc w:val="both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5F57C534" wp14:editId="4535398D">
                  <wp:extent cx="1643380" cy="1929158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hevali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32" cy="193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E63F72" w:rsidRDefault="00E63F72" w:rsidP="007D38BB">
            <w:pPr>
              <w:jc w:val="both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25EDB203" wp14:editId="2AD2E420">
                  <wp:extent cx="2619375" cy="1945954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rgilliere-portrait-de-fam nobless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254" cy="194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E63F72" w:rsidRDefault="00E63F72" w:rsidP="007D38BB">
            <w:pPr>
              <w:jc w:val="both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77865A97" wp14:editId="784E512E">
                  <wp:extent cx="1635443" cy="1924050"/>
                  <wp:effectExtent l="0" t="0" r="317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ardin_le_Bret_with_his_father noblesse de rob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47" cy="193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F72" w:rsidRPr="0059414B" w:rsidRDefault="00E63F72" w:rsidP="00E63F72">
      <w:pPr>
        <w:spacing w:after="0" w:line="240" w:lineRule="auto"/>
        <w:jc w:val="both"/>
        <w:rPr>
          <w:i/>
          <w:sz w:val="24"/>
          <w:szCs w:val="24"/>
          <w:lang w:val="fr-FR"/>
        </w:rPr>
      </w:pPr>
    </w:p>
    <w:p w:rsidR="00E63F72" w:rsidRPr="003940D5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lang w:val="fr-FR"/>
        </w:rPr>
      </w:pPr>
      <w:r w:rsidRPr="003940D5">
        <w:rPr>
          <w:sz w:val="24"/>
          <w:szCs w:val="24"/>
          <w:lang w:val="fr-FR"/>
        </w:rPr>
        <w:t>« Qu’est-ce que le tiers-état ? Tout. Qu’</w:t>
      </w:r>
      <w:proofErr w:type="spellStart"/>
      <w:r w:rsidRPr="003940D5">
        <w:rPr>
          <w:sz w:val="24"/>
          <w:szCs w:val="24"/>
          <w:lang w:val="fr-FR"/>
        </w:rPr>
        <w:t>a-t-il</w:t>
      </w:r>
      <w:proofErr w:type="spellEnd"/>
      <w:r w:rsidRPr="003940D5">
        <w:rPr>
          <w:sz w:val="24"/>
          <w:szCs w:val="24"/>
          <w:lang w:val="fr-FR"/>
        </w:rPr>
        <w:t xml:space="preserve"> jusqu’à présent dans l’ordre politique ? Rien Que demande-t-il ? A y devenir quelque chose » Abbé </w:t>
      </w:r>
      <w:proofErr w:type="spellStart"/>
      <w:r w:rsidRPr="003940D5">
        <w:rPr>
          <w:sz w:val="24"/>
          <w:szCs w:val="24"/>
          <w:lang w:val="fr-FR"/>
        </w:rPr>
        <w:t>Sieyes</w:t>
      </w:r>
      <w:proofErr w:type="spellEnd"/>
      <w:r w:rsidRPr="003940D5">
        <w:rPr>
          <w:sz w:val="24"/>
          <w:szCs w:val="24"/>
          <w:lang w:val="fr-FR"/>
        </w:rPr>
        <w:t xml:space="preserve"> </w:t>
      </w:r>
    </w:p>
    <w:p w:rsidR="00E63F72" w:rsidRPr="003940D5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  <w:lang w:val="fr-FR"/>
        </w:rPr>
      </w:pPr>
      <w:r w:rsidRPr="003940D5">
        <w:rPr>
          <w:sz w:val="24"/>
          <w:szCs w:val="24"/>
          <w:u w:val="dash"/>
          <w:lang w:val="fr-FR"/>
        </w:rPr>
        <w:t>1.5%</w:t>
      </w:r>
    </w:p>
    <w:p w:rsidR="00E63F72" w:rsidRPr="003940D5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  <w:lang w:val="fr-FR"/>
        </w:rPr>
      </w:pPr>
      <w:r w:rsidRPr="003940D5">
        <w:rPr>
          <w:sz w:val="24"/>
          <w:szCs w:val="24"/>
          <w:u w:val="dash"/>
          <w:lang w:val="fr-FR"/>
        </w:rPr>
        <w:t>300 000 individus</w:t>
      </w:r>
    </w:p>
    <w:p w:rsidR="00E63F72" w:rsidRPr="00D640A1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lang w:val="fr-FR"/>
        </w:rPr>
      </w:pPr>
      <w:r w:rsidRPr="003940D5">
        <w:rPr>
          <w:sz w:val="24"/>
          <w:szCs w:val="24"/>
          <w:u w:val="dash"/>
          <w:lang w:val="fr-FR"/>
        </w:rPr>
        <w:t>Grande diversité</w:t>
      </w:r>
      <w:r w:rsidRPr="00D640A1">
        <w:rPr>
          <w:sz w:val="24"/>
          <w:szCs w:val="24"/>
          <w:lang w:val="fr-FR"/>
        </w:rPr>
        <w:t xml:space="preserve"> : haute noblesse bénéficiant d’une pension royale – noblesse provinciale vivant dans des conditions très variables – </w:t>
      </w:r>
      <w:r w:rsidRPr="003940D5">
        <w:rPr>
          <w:b/>
          <w:color w:val="00B050"/>
          <w:sz w:val="24"/>
          <w:szCs w:val="24"/>
          <w:lang w:val="fr-FR"/>
        </w:rPr>
        <w:t>noblesse de robe</w:t>
      </w:r>
      <w:r w:rsidRPr="003940D5">
        <w:rPr>
          <w:color w:val="00B050"/>
          <w:sz w:val="24"/>
          <w:szCs w:val="24"/>
          <w:lang w:val="fr-FR"/>
        </w:rPr>
        <w:t xml:space="preserve"> </w:t>
      </w:r>
      <w:r w:rsidRPr="00D640A1">
        <w:rPr>
          <w:sz w:val="24"/>
          <w:szCs w:val="24"/>
          <w:lang w:val="fr-FR"/>
        </w:rPr>
        <w:t>lié à l’acquisition à un prix très élevé d’un office</w:t>
      </w:r>
    </w:p>
    <w:p w:rsidR="00E63F72" w:rsidRPr="00D640A1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lang w:val="fr-FR"/>
        </w:rPr>
      </w:pPr>
      <w:r w:rsidRPr="003940D5">
        <w:rPr>
          <w:sz w:val="24"/>
          <w:szCs w:val="24"/>
          <w:u w:val="dash"/>
          <w:lang w:val="fr-FR"/>
        </w:rPr>
        <w:t>Richesse foncière</w:t>
      </w:r>
      <w:r>
        <w:rPr>
          <w:sz w:val="24"/>
          <w:szCs w:val="24"/>
          <w:lang w:val="fr-FR"/>
        </w:rPr>
        <w:t> :</w:t>
      </w:r>
      <w:r w:rsidRPr="00D640A1">
        <w:rPr>
          <w:sz w:val="24"/>
          <w:szCs w:val="24"/>
          <w:lang w:val="fr-FR"/>
        </w:rPr>
        <w:t xml:space="preserve"> quelques cas d’enrichissement par le commerce, les plantations dans les colonies, des entreprises métallurgiques</w:t>
      </w:r>
    </w:p>
    <w:p w:rsidR="00E63F72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sz w:val="24"/>
          <w:szCs w:val="24"/>
          <w:u w:val="dash"/>
          <w:lang w:val="fr-FR"/>
        </w:rPr>
        <w:t>Privilèges</w:t>
      </w:r>
      <w:r w:rsidRPr="00D640A1">
        <w:rPr>
          <w:sz w:val="24"/>
          <w:szCs w:val="24"/>
        </w:rPr>
        <w:t> : port de l’épée, banc réservé à l’Eglise, première place à l’offrande lors de la messe, sépulture dans le chœur de l’église, privilèges judiciaires (décapitation et non pendaison), exemptions fiscales – monopole des hautes charges de la Cour, de l’armée et e l’Eglise</w:t>
      </w:r>
    </w:p>
    <w:p w:rsidR="00E63F72" w:rsidRPr="009E15A6" w:rsidRDefault="00E63F72" w:rsidP="00E63F72">
      <w:pPr>
        <w:pStyle w:val="Paragraphedeliste"/>
        <w:spacing w:after="0" w:line="240" w:lineRule="auto"/>
        <w:ind w:left="2880"/>
        <w:jc w:val="both"/>
        <w:rPr>
          <w:sz w:val="10"/>
          <w:szCs w:val="10"/>
        </w:rPr>
      </w:pPr>
    </w:p>
    <w:p w:rsidR="00E63F72" w:rsidRDefault="00E63F72" w:rsidP="00E63F7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i/>
          <w:sz w:val="24"/>
          <w:szCs w:val="24"/>
          <w:lang w:val="fr-FR"/>
        </w:rPr>
      </w:pPr>
      <w:r w:rsidRPr="003940D5">
        <w:rPr>
          <w:i/>
          <w:sz w:val="24"/>
          <w:szCs w:val="24"/>
          <w:lang w:val="fr-FR"/>
        </w:rPr>
        <w:t xml:space="preserve">Tiers état – « ceux qui travaillent » 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5499"/>
      </w:tblGrid>
      <w:tr w:rsidR="00E63F72" w:rsidTr="007D38BB">
        <w:tc>
          <w:tcPr>
            <w:tcW w:w="4957" w:type="dxa"/>
          </w:tcPr>
          <w:p w:rsidR="00E63F72" w:rsidRDefault="00E63F72" w:rsidP="007D38BB">
            <w:pPr>
              <w:jc w:val="both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F8D5B80" wp14:editId="1CFC3F34">
                  <wp:extent cx="2981325" cy="2077311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FAMILLE-PAYSANS-LE-NAI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802" cy="209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:rsidR="00E63F72" w:rsidRDefault="00E63F72" w:rsidP="007D38BB">
            <w:pPr>
              <w:jc w:val="both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1411718E" wp14:editId="7C3E08E2">
                  <wp:extent cx="3114675" cy="226758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Famille Gohin 1787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4" t="13276" r="8465" b="9708"/>
                          <a:stretch/>
                        </pic:blipFill>
                        <pic:spPr bwMode="auto">
                          <a:xfrm>
                            <a:off x="0" y="0"/>
                            <a:ext cx="3130102" cy="227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F72" w:rsidRPr="0059414B" w:rsidRDefault="00E63F72" w:rsidP="00E63F72">
      <w:pPr>
        <w:spacing w:after="0" w:line="240" w:lineRule="auto"/>
        <w:jc w:val="both"/>
        <w:rPr>
          <w:i/>
          <w:sz w:val="10"/>
          <w:szCs w:val="10"/>
          <w:lang w:val="fr-FR"/>
        </w:rPr>
      </w:pPr>
    </w:p>
    <w:p w:rsidR="00E63F72" w:rsidRPr="003940D5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  <w:lang w:val="fr-FR"/>
        </w:rPr>
      </w:pPr>
      <w:r w:rsidRPr="003940D5">
        <w:rPr>
          <w:sz w:val="24"/>
          <w:szCs w:val="24"/>
          <w:u w:val="dash"/>
          <w:lang w:val="fr-FR"/>
        </w:rPr>
        <w:t>98% de la société</w:t>
      </w:r>
    </w:p>
    <w:p w:rsidR="00E63F72" w:rsidRPr="003940D5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  <w:lang w:val="fr-FR"/>
        </w:rPr>
      </w:pPr>
      <w:r w:rsidRPr="003940D5">
        <w:rPr>
          <w:sz w:val="24"/>
          <w:szCs w:val="24"/>
          <w:u w:val="dash"/>
          <w:lang w:val="fr-FR"/>
        </w:rPr>
        <w:t>Une grande diversité</w:t>
      </w:r>
    </w:p>
    <w:p w:rsidR="00E63F72" w:rsidRPr="00D640A1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b/>
          <w:i/>
          <w:sz w:val="24"/>
          <w:szCs w:val="24"/>
        </w:rPr>
      </w:pPr>
      <w:r w:rsidRPr="003940D5">
        <w:rPr>
          <w:sz w:val="24"/>
          <w:szCs w:val="24"/>
          <w:u w:val="dotted"/>
        </w:rPr>
        <w:t>Paysans</w:t>
      </w:r>
      <w:r w:rsidRPr="00D640A1">
        <w:rPr>
          <w:sz w:val="24"/>
          <w:szCs w:val="24"/>
        </w:rPr>
        <w:t> :</w:t>
      </w:r>
      <w:r w:rsidRPr="00D640A1">
        <w:rPr>
          <w:color w:val="FF00FF"/>
          <w:sz w:val="24"/>
          <w:szCs w:val="24"/>
        </w:rPr>
        <w:t xml:space="preserve"> </w:t>
      </w:r>
      <w:r w:rsidRPr="00D640A1">
        <w:rPr>
          <w:sz w:val="24"/>
          <w:szCs w:val="24"/>
        </w:rPr>
        <w:t xml:space="preserve">85% de la population </w:t>
      </w:r>
    </w:p>
    <w:p w:rsidR="00E63F72" w:rsidRPr="00D640A1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640A1">
        <w:rPr>
          <w:sz w:val="24"/>
          <w:szCs w:val="24"/>
        </w:rPr>
        <w:t>Très grande diversité</w:t>
      </w:r>
    </w:p>
    <w:p w:rsidR="00E63F72" w:rsidRPr="00D640A1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640A1">
        <w:rPr>
          <w:sz w:val="24"/>
          <w:szCs w:val="24"/>
        </w:rPr>
        <w:t xml:space="preserve">Minorité de riches laboureurs « coqs de village », propriétaires de terres </w:t>
      </w:r>
    </w:p>
    <w:p w:rsidR="00E63F72" w:rsidRPr="00D640A1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640A1">
        <w:rPr>
          <w:sz w:val="24"/>
          <w:szCs w:val="24"/>
        </w:rPr>
        <w:t xml:space="preserve">Masse de petits paysans vivant très difficilement écrasés par la charge des droits seigneuriaux (cens, basse justice, banalités), l’impôt du clergé (dîme) et l’impôt royal (la taille) </w:t>
      </w:r>
    </w:p>
    <w:p w:rsidR="00E63F72" w:rsidRPr="00D640A1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b/>
          <w:i/>
          <w:sz w:val="24"/>
          <w:szCs w:val="24"/>
        </w:rPr>
      </w:pPr>
      <w:r w:rsidRPr="00D640A1">
        <w:rPr>
          <w:sz w:val="24"/>
          <w:szCs w:val="24"/>
        </w:rPr>
        <w:t>Journalier misérable dont salaires augmentant moins vite que les prix</w:t>
      </w:r>
    </w:p>
    <w:p w:rsidR="00E63F72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sz w:val="24"/>
          <w:szCs w:val="24"/>
          <w:u w:val="dotted"/>
        </w:rPr>
        <w:t>Salariés et ouvriers des villes</w:t>
      </w:r>
      <w:r w:rsidRPr="00D640A1">
        <w:rPr>
          <w:sz w:val="24"/>
          <w:szCs w:val="24"/>
        </w:rPr>
        <w:t> : conditions difficiles par hausse des loyers + afflux d’immigrants</w:t>
      </w:r>
    </w:p>
    <w:p w:rsidR="00E63F72" w:rsidRPr="003940D5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sz w:val="24"/>
          <w:szCs w:val="24"/>
          <w:u w:val="dotted"/>
        </w:rPr>
        <w:t>Mendiants</w:t>
      </w:r>
    </w:p>
    <w:p w:rsidR="00E63F72" w:rsidRPr="00D640A1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b/>
          <w:color w:val="00B050"/>
          <w:sz w:val="24"/>
          <w:szCs w:val="24"/>
          <w:u w:val="dotted"/>
        </w:rPr>
        <w:lastRenderedPageBreak/>
        <w:t>Bourgeoisie</w:t>
      </w:r>
      <w:r w:rsidRPr="00D640A1">
        <w:rPr>
          <w:sz w:val="24"/>
          <w:szCs w:val="24"/>
        </w:rPr>
        <w:t> : exercice d’un emploi utile et honorable – groupe important mais ne bénéficiant d’aucune reconnaissance sociale – groupe avide de changement – certains proches des nobles</w:t>
      </w:r>
    </w:p>
    <w:p w:rsidR="00E63F72" w:rsidRPr="00D640A1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b/>
          <w:color w:val="00B050"/>
          <w:sz w:val="24"/>
          <w:szCs w:val="24"/>
        </w:rPr>
        <w:t>Bourgeoisie de rente</w:t>
      </w:r>
      <w:r w:rsidRPr="003940D5">
        <w:rPr>
          <w:color w:val="00B050"/>
          <w:sz w:val="24"/>
          <w:szCs w:val="24"/>
        </w:rPr>
        <w:t> </w:t>
      </w:r>
      <w:r w:rsidRPr="00D640A1">
        <w:rPr>
          <w:sz w:val="24"/>
          <w:szCs w:val="24"/>
        </w:rPr>
        <w:t>: bourgeoisie recevant des intérêts sur l’argent prêté à l’Etat, l’Eglise ou à des villes – revenus liés à leur propriété foncière</w:t>
      </w:r>
    </w:p>
    <w:p w:rsidR="00E63F72" w:rsidRPr="00D640A1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b/>
          <w:color w:val="00B050"/>
          <w:sz w:val="24"/>
          <w:szCs w:val="24"/>
        </w:rPr>
        <w:t>Bourgeoisie de talent</w:t>
      </w:r>
      <w:r w:rsidRPr="003940D5">
        <w:rPr>
          <w:color w:val="00B050"/>
          <w:sz w:val="24"/>
          <w:szCs w:val="24"/>
        </w:rPr>
        <w:t> </w:t>
      </w:r>
      <w:r w:rsidRPr="00D640A1">
        <w:rPr>
          <w:sz w:val="24"/>
          <w:szCs w:val="24"/>
        </w:rPr>
        <w:t>: hommes de loi comme les procureurs, les avocats (Camille Desmoulins, Robespierre), les notaires – corps médical (médecins, chirurgien, apothicaire) comme Marat et Guillotin – journalistes</w:t>
      </w:r>
    </w:p>
    <w:p w:rsidR="00E63F72" w:rsidRPr="00D640A1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b/>
          <w:color w:val="00B050"/>
          <w:sz w:val="24"/>
          <w:szCs w:val="24"/>
        </w:rPr>
        <w:t>Bourgeoisie capitaliste</w:t>
      </w:r>
      <w:r w:rsidRPr="003940D5">
        <w:rPr>
          <w:color w:val="00B050"/>
          <w:sz w:val="24"/>
          <w:szCs w:val="24"/>
        </w:rPr>
        <w:t> </w:t>
      </w:r>
      <w:r w:rsidRPr="00D640A1">
        <w:rPr>
          <w:sz w:val="24"/>
          <w:szCs w:val="24"/>
        </w:rPr>
        <w:t xml:space="preserve">: fermiers généraux chargés de collecter les impôts, banquiers, marchands </w:t>
      </w:r>
      <w:r>
        <w:rPr>
          <w:sz w:val="24"/>
          <w:szCs w:val="24"/>
        </w:rPr>
        <w:t xml:space="preserve">participant au commerce </w:t>
      </w:r>
      <w:proofErr w:type="spellStart"/>
      <w:r>
        <w:rPr>
          <w:sz w:val="24"/>
          <w:szCs w:val="24"/>
        </w:rPr>
        <w:t>transaltlantique</w:t>
      </w:r>
      <w:proofErr w:type="spellEnd"/>
      <w:r>
        <w:rPr>
          <w:sz w:val="24"/>
          <w:szCs w:val="24"/>
        </w:rPr>
        <w:t xml:space="preserve"> avec les colonies</w:t>
      </w:r>
    </w:p>
    <w:p w:rsidR="00E63F72" w:rsidRPr="003940D5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3940D5">
        <w:rPr>
          <w:b/>
          <w:color w:val="00B050"/>
          <w:sz w:val="24"/>
          <w:szCs w:val="24"/>
        </w:rPr>
        <w:t>Bourgeoisie de l’atelier ou du commerce</w:t>
      </w:r>
      <w:r>
        <w:rPr>
          <w:b/>
          <w:sz w:val="24"/>
          <w:szCs w:val="24"/>
        </w:rPr>
        <w:t> </w:t>
      </w:r>
      <w:r>
        <w:rPr>
          <w:sz w:val="24"/>
          <w:szCs w:val="24"/>
        </w:rPr>
        <w:t xml:space="preserve">: boucher – </w:t>
      </w:r>
      <w:proofErr w:type="spellStart"/>
      <w:r>
        <w:rPr>
          <w:sz w:val="24"/>
          <w:szCs w:val="24"/>
        </w:rPr>
        <w:t>taneur</w:t>
      </w:r>
      <w:proofErr w:type="spellEnd"/>
      <w:r>
        <w:rPr>
          <w:sz w:val="24"/>
          <w:szCs w:val="24"/>
        </w:rPr>
        <w:t xml:space="preserve"> – changeur…</w:t>
      </w:r>
    </w:p>
    <w:p w:rsidR="00E63F72" w:rsidRPr="009E15A6" w:rsidRDefault="00E63F72" w:rsidP="00E63F72">
      <w:pPr>
        <w:spacing w:after="0" w:line="240" w:lineRule="auto"/>
        <w:ind w:left="3612"/>
        <w:rPr>
          <w:b/>
          <w:color w:val="0000FF"/>
          <w:sz w:val="10"/>
          <w:szCs w:val="10"/>
        </w:rPr>
      </w:pPr>
    </w:p>
    <w:p w:rsidR="00E63F72" w:rsidRPr="003940D5" w:rsidRDefault="00E63F72" w:rsidP="00E63F7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i/>
          <w:sz w:val="24"/>
          <w:szCs w:val="24"/>
          <w:lang w:val="fr-FR"/>
        </w:rPr>
      </w:pPr>
      <w:r w:rsidRPr="003940D5">
        <w:rPr>
          <w:i/>
          <w:sz w:val="24"/>
          <w:szCs w:val="24"/>
          <w:lang w:val="fr-FR"/>
        </w:rPr>
        <w:t>Mobilité sociale possible mais restreinte </w:t>
      </w:r>
    </w:p>
    <w:p w:rsidR="00E63F72" w:rsidRPr="003940D5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u w:val="dash"/>
        </w:rPr>
      </w:pPr>
      <w:r w:rsidRPr="003940D5">
        <w:rPr>
          <w:sz w:val="24"/>
          <w:szCs w:val="24"/>
          <w:u w:val="dash"/>
        </w:rPr>
        <w:t xml:space="preserve">Possibilité pour la haute bourgeoisie d’accéder à la noblesse </w:t>
      </w:r>
    </w:p>
    <w:p w:rsidR="00E63F72" w:rsidRPr="00D640A1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sz w:val="24"/>
          <w:szCs w:val="24"/>
          <w:u w:val="dotted"/>
        </w:rPr>
        <w:t>Par mariage</w:t>
      </w:r>
      <w:r>
        <w:rPr>
          <w:sz w:val="24"/>
          <w:szCs w:val="24"/>
        </w:rPr>
        <w:t> : ces unions permettaient à la noblesse de consolider leur assise financière tandis qu’elles permettaient à la bourgeoisie d’</w:t>
      </w:r>
      <w:proofErr w:type="spellStart"/>
      <w:r>
        <w:rPr>
          <w:sz w:val="24"/>
          <w:szCs w:val="24"/>
        </w:rPr>
        <w:t>accèder</w:t>
      </w:r>
      <w:proofErr w:type="spellEnd"/>
      <w:r>
        <w:rPr>
          <w:sz w:val="24"/>
          <w:szCs w:val="24"/>
        </w:rPr>
        <w:t xml:space="preserve"> à un ordre supérieur</w:t>
      </w:r>
    </w:p>
    <w:p w:rsidR="00E63F72" w:rsidRPr="00D640A1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sz w:val="24"/>
          <w:szCs w:val="24"/>
          <w:u w:val="dotted"/>
        </w:rPr>
        <w:t>Acquisition d’</w:t>
      </w:r>
      <w:r w:rsidRPr="003940D5">
        <w:rPr>
          <w:b/>
          <w:color w:val="00B050"/>
          <w:sz w:val="24"/>
          <w:szCs w:val="24"/>
          <w:u w:val="dotted"/>
        </w:rPr>
        <w:t>offices</w:t>
      </w:r>
      <w:r>
        <w:rPr>
          <w:sz w:val="24"/>
          <w:szCs w:val="24"/>
        </w:rPr>
        <w:t xml:space="preserve"> : </w:t>
      </w:r>
      <w:r w:rsidRPr="00D640A1">
        <w:rPr>
          <w:sz w:val="24"/>
          <w:szCs w:val="24"/>
        </w:rPr>
        <w:t xml:space="preserve">fonction administrative ou judiciaire achetée au roi et transmissible à l’un de ses enfants) </w:t>
      </w:r>
    </w:p>
    <w:p w:rsidR="00E63F72" w:rsidRPr="003940D5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sz w:val="24"/>
          <w:szCs w:val="24"/>
          <w:u w:val="dotted"/>
        </w:rPr>
      </w:pPr>
      <w:r w:rsidRPr="003940D5">
        <w:rPr>
          <w:sz w:val="24"/>
          <w:szCs w:val="24"/>
          <w:u w:val="dotted"/>
        </w:rPr>
        <w:t>Anoblissement royal</w:t>
      </w:r>
    </w:p>
    <w:p w:rsidR="00E63F72" w:rsidRDefault="00E63F72" w:rsidP="00E63F72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940D5">
        <w:rPr>
          <w:sz w:val="24"/>
          <w:szCs w:val="24"/>
          <w:u w:val="dash"/>
        </w:rPr>
        <w:t>Limite / blocage</w:t>
      </w:r>
      <w:r>
        <w:rPr>
          <w:sz w:val="24"/>
          <w:szCs w:val="24"/>
        </w:rPr>
        <w:t> </w:t>
      </w:r>
    </w:p>
    <w:p w:rsidR="00E63F72" w:rsidRPr="00D640A1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Pr="00D640A1">
        <w:rPr>
          <w:sz w:val="24"/>
          <w:szCs w:val="24"/>
        </w:rPr>
        <w:t xml:space="preserve">oblesse jalouse de ses prérogatives tentant de réduire l’accès </w:t>
      </w:r>
      <w:r>
        <w:rPr>
          <w:sz w:val="24"/>
          <w:szCs w:val="24"/>
        </w:rPr>
        <w:t>de</w:t>
      </w:r>
      <w:r w:rsidRPr="00D640A1">
        <w:rPr>
          <w:sz w:val="24"/>
          <w:szCs w:val="24"/>
        </w:rPr>
        <w:t xml:space="preserve"> la bourgeoise</w:t>
      </w:r>
      <w:r>
        <w:rPr>
          <w:sz w:val="24"/>
          <w:szCs w:val="24"/>
        </w:rPr>
        <w:t xml:space="preserve"> à la noblesse</w:t>
      </w:r>
      <w:r w:rsidRPr="00D640A1">
        <w:rPr>
          <w:sz w:val="24"/>
          <w:szCs w:val="24"/>
        </w:rPr>
        <w:t> :</w:t>
      </w:r>
    </w:p>
    <w:p w:rsidR="00E63F72" w:rsidRPr="00D640A1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640A1">
        <w:rPr>
          <w:sz w:val="24"/>
          <w:szCs w:val="24"/>
        </w:rPr>
        <w:t xml:space="preserve">Exclusion de la bourgeoisie de l’armée par obligation de 4 quartiers de noblesse </w:t>
      </w:r>
      <w:r>
        <w:rPr>
          <w:sz w:val="24"/>
          <w:szCs w:val="24"/>
        </w:rPr>
        <w:t xml:space="preserve">(4 ascendants nobles paternels) </w:t>
      </w:r>
    </w:p>
    <w:p w:rsidR="00E63F72" w:rsidRDefault="00E63F72" w:rsidP="00E63F72">
      <w:pPr>
        <w:pStyle w:val="Paragraphedeliste"/>
        <w:numPr>
          <w:ilvl w:val="2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Imposibilité</w:t>
      </w:r>
      <w:proofErr w:type="spellEnd"/>
      <w:r>
        <w:rPr>
          <w:sz w:val="24"/>
          <w:szCs w:val="24"/>
        </w:rPr>
        <w:t xml:space="preserve"> pour le bas clergé d’accéder aux fonctions du Haut clergé </w:t>
      </w:r>
    </w:p>
    <w:p w:rsidR="00E63F72" w:rsidRPr="00E6221D" w:rsidRDefault="00E63F72" w:rsidP="00E63F72">
      <w:pPr>
        <w:pStyle w:val="Paragraphedeliste"/>
        <w:numPr>
          <w:ilvl w:val="3"/>
          <w:numId w:val="1"/>
        </w:numPr>
        <w:spacing w:after="0" w:line="240" w:lineRule="auto"/>
        <w:jc w:val="both"/>
        <w:rPr>
          <w:sz w:val="24"/>
          <w:szCs w:val="24"/>
        </w:rPr>
      </w:pPr>
      <w:r w:rsidRPr="00E6221D">
        <w:rPr>
          <w:sz w:val="24"/>
          <w:szCs w:val="24"/>
        </w:rPr>
        <w:t>Evêques, grands vicaires appartenant à la Haute noblesse exclusivement</w:t>
      </w:r>
    </w:p>
    <w:p w:rsidR="00E63F72" w:rsidRDefault="00E63F72" w:rsidP="00E63F72"/>
    <w:p w:rsidR="00E63F72" w:rsidRDefault="00E63F72" w:rsidP="00E63F72"/>
    <w:p w:rsidR="00E63F72" w:rsidRDefault="00E63F72" w:rsidP="00E63F72"/>
    <w:p w:rsidR="00E63F72" w:rsidRDefault="00E63F72" w:rsidP="00E63F72"/>
    <w:p w:rsidR="001407B3" w:rsidRDefault="001407B3"/>
    <w:sectPr w:rsidR="001407B3" w:rsidSect="00E6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A93B00"/>
    <w:multiLevelType w:val="hybridMultilevel"/>
    <w:tmpl w:val="7ECAB004"/>
    <w:lvl w:ilvl="0" w:tplc="8E46B616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95F43"/>
    <w:multiLevelType w:val="hybridMultilevel"/>
    <w:tmpl w:val="59CC535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AAF974">
      <w:start w:val="1"/>
      <w:numFmt w:val="bullet"/>
      <w:lvlText w:val=""/>
      <w:lvlJc w:val="left"/>
      <w:pPr>
        <w:ind w:left="3600" w:hanging="360"/>
      </w:pPr>
      <w:rPr>
        <w:rFonts w:ascii="Wingdings" w:hAnsi="Wingdings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72"/>
    <w:rsid w:val="001407B3"/>
    <w:rsid w:val="002C7E2C"/>
    <w:rsid w:val="003010F3"/>
    <w:rsid w:val="00602A09"/>
    <w:rsid w:val="00D93AF3"/>
    <w:rsid w:val="00E6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176BE-08F2-4550-BAA8-99F5D7E0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63F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E6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625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GRAVIER</dc:creator>
  <cp:keywords/>
  <dc:description/>
  <cp:lastModifiedBy>Eric GRAVIER</cp:lastModifiedBy>
  <cp:revision>1</cp:revision>
  <dcterms:created xsi:type="dcterms:W3CDTF">2017-09-03T20:18:00Z</dcterms:created>
  <dcterms:modified xsi:type="dcterms:W3CDTF">2017-09-03T20:19:00Z</dcterms:modified>
</cp:coreProperties>
</file>